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032DA7">
        <w:rPr>
          <w:rFonts w:ascii="Times New Roman" w:hAnsi="Times New Roman"/>
          <w:b/>
          <w:sz w:val="24"/>
          <w:szCs w:val="24"/>
        </w:rPr>
        <w:t>Родная литература</w:t>
      </w:r>
      <w:r w:rsidRPr="007E3CF4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032DA7" w:rsidP="000F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литература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AA2F91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AA2F91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  в неделю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DE5F39" w:rsidP="00AA2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F91">
              <w:rPr>
                <w:rFonts w:ascii="Times New Roman" w:hAnsi="Times New Roman"/>
                <w:sz w:val="24"/>
                <w:szCs w:val="24"/>
              </w:rPr>
              <w:t xml:space="preserve"> Творческая группа учителей: Иванова А.С., </w:t>
            </w:r>
            <w:proofErr w:type="spellStart"/>
            <w:r w:rsidR="00AA2F91">
              <w:rPr>
                <w:rFonts w:ascii="Times New Roman" w:hAnsi="Times New Roman"/>
                <w:sz w:val="24"/>
                <w:szCs w:val="24"/>
              </w:rPr>
              <w:t>Мустакимова</w:t>
            </w:r>
            <w:proofErr w:type="spellEnd"/>
            <w:r w:rsidR="00AA2F91"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 w:rsidR="00AA2F91">
              <w:rPr>
                <w:rFonts w:ascii="Times New Roman" w:hAnsi="Times New Roman"/>
                <w:sz w:val="24"/>
                <w:szCs w:val="24"/>
              </w:rPr>
              <w:t>Сивухова</w:t>
            </w:r>
            <w:proofErr w:type="spellEnd"/>
            <w:r w:rsidR="00AA2F9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032DA7" w:rsidRDefault="00032DA7" w:rsidP="00032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2DA7">
              <w:rPr>
                <w:rFonts w:ascii="Times New Roman" w:hAnsi="Times New Roman"/>
                <w:sz w:val="24"/>
                <w:szCs w:val="24"/>
              </w:rPr>
              <w:t xml:space="preserve">В цели предмета «Родная литература» входит передача от поколения к поколению нравственных и эстетических традиций национальной культуры, что способствует формированию и воспитанию личности. </w:t>
            </w:r>
            <w:proofErr w:type="gramStart"/>
            <w:r w:rsidRPr="00032DA7">
              <w:rPr>
                <w:rFonts w:ascii="Times New Roman" w:hAnsi="Times New Roman"/>
                <w:sz w:val="24"/>
                <w:szCs w:val="24"/>
              </w:rPr>
      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      </w:r>
            <w:proofErr w:type="gramEnd"/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C72917" w:rsidRDefault="00032DA7" w:rsidP="00032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32DA7">
              <w:rPr>
                <w:rFonts w:ascii="Times New Roman" w:hAnsi="Times New Roman"/>
                <w:sz w:val="24"/>
                <w:szCs w:val="24"/>
              </w:rPr>
              <w:t>В курсе раскрываются планируемые результаты учебного предмета, а так же содержание по классам. Образовательный маршрут (КТП) составлен на текущий учебный год с указанием примерных сроков прохождения материала.</w:t>
            </w:r>
          </w:p>
          <w:p w:rsidR="00032DA7" w:rsidRPr="00C11CDD" w:rsidRDefault="00032DA7" w:rsidP="00032D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C11C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Основные формы организации учебных занятий – </w:t>
            </w:r>
            <w:r w:rsidRPr="00C11CDD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уроки, на которых проводятся: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репродуктивного или эвристического характера.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взаимные вопросы и задания групп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После прочтения текста, просмотра кинофрагмента или иллюстративного материала, сообщения, рассказа учителя, 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взаимообъяснение</w:t>
            </w:r>
            <w:proofErr w:type="spellEnd"/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 д.;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интервью.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итогового проекта, который предполагается презентовать по окончании обучения;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драматизация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(театрализация) при условии активного участия детей в деятельности на всех этапах: написание сценария, распределение ролей, режиссура, сценография, </w:t>
            </w:r>
            <w:proofErr w:type="spellStart"/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костюмирование</w:t>
            </w:r>
            <w:proofErr w:type="spellEnd"/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т.д., каждый из которых может быть поручен определенной творческой группе;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поурочного словаря основных терминов и понятий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навыки работы с источниками информации, устной и письменной речи, т. к. требует создания точных, понятных, грамотных формулировок;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галереи образов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      </w:r>
          </w:p>
          <w:p w:rsidR="00032DA7" w:rsidRPr="00C11CDD" w:rsidRDefault="00032DA7" w:rsidP="00032DA7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c72"/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кратких эссе, сочинений</w:t>
            </w:r>
            <w:r w:rsidRPr="00C11CD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что способствует развитию навыков письма, работы с источниками информации</w:t>
            </w:r>
            <w:r w:rsidRPr="00C11CDD">
              <w:rPr>
                <w:rStyle w:val="c7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DA7" w:rsidRPr="00032DA7" w:rsidRDefault="00032DA7" w:rsidP="00032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5F39" w:rsidRPr="00EE1D6D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D25"/>
    <w:multiLevelType w:val="hybridMultilevel"/>
    <w:tmpl w:val="194863A0"/>
    <w:lvl w:ilvl="0" w:tplc="8CC6F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140B"/>
    <w:multiLevelType w:val="hybridMultilevel"/>
    <w:tmpl w:val="576ADA9C"/>
    <w:lvl w:ilvl="0" w:tplc="8CC6F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F39"/>
    <w:rsid w:val="00032DA7"/>
    <w:rsid w:val="000F63E7"/>
    <w:rsid w:val="00153859"/>
    <w:rsid w:val="00185943"/>
    <w:rsid w:val="00194642"/>
    <w:rsid w:val="00234167"/>
    <w:rsid w:val="00291A87"/>
    <w:rsid w:val="002B074C"/>
    <w:rsid w:val="004F5CDC"/>
    <w:rsid w:val="007D193D"/>
    <w:rsid w:val="008B7568"/>
    <w:rsid w:val="008D33A4"/>
    <w:rsid w:val="00A32893"/>
    <w:rsid w:val="00AA2F91"/>
    <w:rsid w:val="00B300DF"/>
    <w:rsid w:val="00BE3A52"/>
    <w:rsid w:val="00C13274"/>
    <w:rsid w:val="00C72917"/>
    <w:rsid w:val="00CC096B"/>
    <w:rsid w:val="00D5285A"/>
    <w:rsid w:val="00DE5F39"/>
    <w:rsid w:val="00E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5F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8">
    <w:name w:val="c8"/>
    <w:rsid w:val="00ED5F09"/>
  </w:style>
  <w:style w:type="character" w:customStyle="1" w:styleId="c2">
    <w:name w:val="c2"/>
    <w:rsid w:val="00ED5F09"/>
  </w:style>
  <w:style w:type="character" w:customStyle="1" w:styleId="c72">
    <w:name w:val="c72"/>
    <w:rsid w:val="00ED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15</cp:revision>
  <dcterms:created xsi:type="dcterms:W3CDTF">2018-10-04T13:58:00Z</dcterms:created>
  <dcterms:modified xsi:type="dcterms:W3CDTF">2019-04-27T09:37:00Z</dcterms:modified>
</cp:coreProperties>
</file>